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309" w:rsidRPr="00E3447B" w:rsidRDefault="00A805B6" w:rsidP="00E3447B">
      <w:pPr>
        <w:jc w:val="center"/>
        <w:rPr>
          <w:rFonts w:ascii="Times New Roman" w:hAnsi="Times New Roman" w:cs="Times New Roman"/>
          <w:b/>
          <w:sz w:val="24"/>
          <w:szCs w:val="24"/>
        </w:rPr>
      </w:pPr>
      <w:r w:rsidRPr="00E3447B">
        <w:rPr>
          <w:rFonts w:ascii="Times New Roman" w:hAnsi="Times New Roman" w:cs="Times New Roman"/>
          <w:b/>
          <w:sz w:val="24"/>
          <w:szCs w:val="24"/>
        </w:rPr>
        <w:t>TCP Congestion Control</w:t>
      </w:r>
    </w:p>
    <w:p w:rsidR="00A805B6" w:rsidRPr="00E3447B" w:rsidRDefault="00A805B6" w:rsidP="00E3447B">
      <w:pPr>
        <w:jc w:val="both"/>
        <w:rPr>
          <w:rFonts w:ascii="Times New Roman" w:hAnsi="Times New Roman" w:cs="Times New Roman"/>
          <w:sz w:val="24"/>
          <w:szCs w:val="24"/>
        </w:rPr>
      </w:pPr>
      <w:r w:rsidRPr="00E3447B">
        <w:rPr>
          <w:rFonts w:ascii="Times New Roman" w:hAnsi="Times New Roman" w:cs="Times New Roman"/>
          <w:sz w:val="24"/>
          <w:szCs w:val="24"/>
        </w:rPr>
        <w:t xml:space="preserve">Congestion is an important factor in packet switched network. It refers to the state of a network where the message traffic becomes so heavy that the network response time slows down leading to the failure of the packet. It leads to packet loss. Due to this, it is necessary to control the congestion in the </w:t>
      </w:r>
      <w:proofErr w:type="gramStart"/>
      <w:r w:rsidRPr="00E3447B">
        <w:rPr>
          <w:rFonts w:ascii="Times New Roman" w:hAnsi="Times New Roman" w:cs="Times New Roman"/>
          <w:sz w:val="24"/>
          <w:szCs w:val="24"/>
        </w:rPr>
        <w:t>network,</w:t>
      </w:r>
      <w:proofErr w:type="gramEnd"/>
      <w:r w:rsidRPr="00E3447B">
        <w:rPr>
          <w:rFonts w:ascii="Times New Roman" w:hAnsi="Times New Roman" w:cs="Times New Roman"/>
          <w:sz w:val="24"/>
          <w:szCs w:val="24"/>
        </w:rPr>
        <w:t xml:space="preserve"> however, it cannot be avoided.</w:t>
      </w:r>
    </w:p>
    <w:p w:rsidR="00A805B6" w:rsidRPr="00E3447B" w:rsidRDefault="00A805B6" w:rsidP="00E3447B">
      <w:pPr>
        <w:jc w:val="both"/>
        <w:rPr>
          <w:rFonts w:ascii="Times New Roman" w:hAnsi="Times New Roman" w:cs="Times New Roman"/>
          <w:sz w:val="24"/>
          <w:szCs w:val="24"/>
        </w:rPr>
      </w:pPr>
      <w:r w:rsidRPr="00E3447B">
        <w:rPr>
          <w:rFonts w:ascii="Times New Roman" w:hAnsi="Times New Roman" w:cs="Times New Roman"/>
          <w:sz w:val="24"/>
          <w:szCs w:val="24"/>
        </w:rPr>
        <w:t>TCP congestion control refers to the mechanism that prevents congestion from happening or removes it after congestion takes place. When congestion takes place in the network, TCP handles it by reducing the size of the sender’s window. The window size of the sender is determined by the following two factors:</w:t>
      </w:r>
    </w:p>
    <w:p w:rsidR="00A805B6" w:rsidRPr="00E3447B" w:rsidRDefault="00A805B6" w:rsidP="00E3447B">
      <w:pPr>
        <w:numPr>
          <w:ilvl w:val="0"/>
          <w:numId w:val="2"/>
        </w:numPr>
        <w:jc w:val="both"/>
        <w:rPr>
          <w:rFonts w:ascii="Times New Roman" w:hAnsi="Times New Roman" w:cs="Times New Roman"/>
          <w:sz w:val="24"/>
          <w:szCs w:val="24"/>
        </w:rPr>
      </w:pPr>
      <w:r w:rsidRPr="00E3447B">
        <w:rPr>
          <w:rFonts w:ascii="Times New Roman" w:hAnsi="Times New Roman" w:cs="Times New Roman"/>
          <w:sz w:val="24"/>
          <w:szCs w:val="24"/>
        </w:rPr>
        <w:t>Receiver window size</w:t>
      </w:r>
    </w:p>
    <w:p w:rsidR="00A805B6" w:rsidRPr="00E3447B" w:rsidRDefault="00A805B6" w:rsidP="00E3447B">
      <w:pPr>
        <w:numPr>
          <w:ilvl w:val="0"/>
          <w:numId w:val="2"/>
        </w:numPr>
        <w:jc w:val="both"/>
        <w:rPr>
          <w:rFonts w:ascii="Times New Roman" w:hAnsi="Times New Roman" w:cs="Times New Roman"/>
          <w:sz w:val="24"/>
          <w:szCs w:val="24"/>
        </w:rPr>
      </w:pPr>
      <w:r w:rsidRPr="00E3447B">
        <w:rPr>
          <w:rFonts w:ascii="Times New Roman" w:hAnsi="Times New Roman" w:cs="Times New Roman"/>
          <w:sz w:val="24"/>
          <w:szCs w:val="24"/>
        </w:rPr>
        <w:t>Congestion window size</w:t>
      </w:r>
    </w:p>
    <w:p w:rsidR="00A805B6" w:rsidRPr="00E3447B" w:rsidRDefault="00A805B6" w:rsidP="00E3447B">
      <w:pPr>
        <w:jc w:val="both"/>
        <w:rPr>
          <w:rFonts w:ascii="Times New Roman" w:hAnsi="Times New Roman" w:cs="Times New Roman"/>
          <w:sz w:val="24"/>
          <w:szCs w:val="24"/>
        </w:rPr>
      </w:pPr>
      <w:r w:rsidRPr="00E3447B">
        <w:rPr>
          <w:rFonts w:ascii="Times New Roman" w:hAnsi="Times New Roman" w:cs="Times New Roman"/>
          <w:b/>
          <w:bCs/>
          <w:sz w:val="24"/>
          <w:szCs w:val="24"/>
        </w:rPr>
        <w:t>Receiver Window Size</w:t>
      </w:r>
    </w:p>
    <w:p w:rsidR="00A805B6" w:rsidRPr="00E3447B" w:rsidRDefault="00A805B6" w:rsidP="00E3447B">
      <w:pPr>
        <w:jc w:val="both"/>
        <w:rPr>
          <w:rFonts w:ascii="Times New Roman" w:hAnsi="Times New Roman" w:cs="Times New Roman"/>
          <w:sz w:val="24"/>
          <w:szCs w:val="24"/>
        </w:rPr>
      </w:pPr>
      <w:r w:rsidRPr="00E3447B">
        <w:rPr>
          <w:rFonts w:ascii="Times New Roman" w:hAnsi="Times New Roman" w:cs="Times New Roman"/>
          <w:sz w:val="24"/>
          <w:szCs w:val="24"/>
        </w:rPr>
        <w:t xml:space="preserve">It shows how much data </w:t>
      </w:r>
      <w:proofErr w:type="gramStart"/>
      <w:r w:rsidRPr="00E3447B">
        <w:rPr>
          <w:rFonts w:ascii="Times New Roman" w:hAnsi="Times New Roman" w:cs="Times New Roman"/>
          <w:sz w:val="24"/>
          <w:szCs w:val="24"/>
        </w:rPr>
        <w:t>can a receiver</w:t>
      </w:r>
      <w:proofErr w:type="gramEnd"/>
      <w:r w:rsidRPr="00E3447B">
        <w:rPr>
          <w:rFonts w:ascii="Times New Roman" w:hAnsi="Times New Roman" w:cs="Times New Roman"/>
          <w:sz w:val="24"/>
          <w:szCs w:val="24"/>
        </w:rPr>
        <w:t xml:space="preserve"> receive in bytes without giving any acknowledgment.</w:t>
      </w:r>
    </w:p>
    <w:p w:rsidR="00A805B6" w:rsidRPr="00E3447B" w:rsidRDefault="00A805B6" w:rsidP="00E3447B">
      <w:pPr>
        <w:jc w:val="both"/>
        <w:rPr>
          <w:rFonts w:ascii="Times New Roman" w:hAnsi="Times New Roman" w:cs="Times New Roman"/>
          <w:sz w:val="24"/>
          <w:szCs w:val="24"/>
        </w:rPr>
      </w:pPr>
      <w:r w:rsidRPr="00E3447B">
        <w:rPr>
          <w:rFonts w:ascii="Times New Roman" w:hAnsi="Times New Roman" w:cs="Times New Roman"/>
          <w:sz w:val="24"/>
          <w:szCs w:val="24"/>
        </w:rPr>
        <w:t>Things to remember for receiver window size:</w:t>
      </w:r>
    </w:p>
    <w:p w:rsidR="00A805B6" w:rsidRPr="00E3447B" w:rsidRDefault="00A805B6" w:rsidP="00E3447B">
      <w:pPr>
        <w:numPr>
          <w:ilvl w:val="0"/>
          <w:numId w:val="3"/>
        </w:numPr>
        <w:jc w:val="both"/>
        <w:rPr>
          <w:rFonts w:ascii="Times New Roman" w:hAnsi="Times New Roman" w:cs="Times New Roman"/>
          <w:sz w:val="24"/>
          <w:szCs w:val="24"/>
        </w:rPr>
      </w:pPr>
      <w:r w:rsidRPr="00E3447B">
        <w:rPr>
          <w:rFonts w:ascii="Times New Roman" w:hAnsi="Times New Roman" w:cs="Times New Roman"/>
          <w:sz w:val="24"/>
          <w:szCs w:val="24"/>
        </w:rPr>
        <w:t>The sender should not send data greater than that of the size of receiver window.</w:t>
      </w:r>
    </w:p>
    <w:p w:rsidR="00A805B6" w:rsidRPr="00E3447B" w:rsidRDefault="00A805B6" w:rsidP="00E3447B">
      <w:pPr>
        <w:numPr>
          <w:ilvl w:val="0"/>
          <w:numId w:val="3"/>
        </w:numPr>
        <w:jc w:val="both"/>
        <w:rPr>
          <w:rFonts w:ascii="Times New Roman" w:hAnsi="Times New Roman" w:cs="Times New Roman"/>
          <w:sz w:val="24"/>
          <w:szCs w:val="24"/>
        </w:rPr>
      </w:pPr>
      <w:r w:rsidRPr="00E3447B">
        <w:rPr>
          <w:rFonts w:ascii="Times New Roman" w:hAnsi="Times New Roman" w:cs="Times New Roman"/>
          <w:sz w:val="24"/>
          <w:szCs w:val="24"/>
        </w:rPr>
        <w:t>If the data sent is greater than that of the size of the receiver’s window, then it causes retransmission of TCP due to the dropping of TCP segment.</w:t>
      </w:r>
    </w:p>
    <w:p w:rsidR="00A805B6" w:rsidRPr="00E3447B" w:rsidRDefault="00A805B6" w:rsidP="00E3447B">
      <w:pPr>
        <w:numPr>
          <w:ilvl w:val="0"/>
          <w:numId w:val="3"/>
        </w:numPr>
        <w:jc w:val="both"/>
        <w:rPr>
          <w:rFonts w:ascii="Times New Roman" w:hAnsi="Times New Roman" w:cs="Times New Roman"/>
          <w:sz w:val="24"/>
          <w:szCs w:val="24"/>
        </w:rPr>
      </w:pPr>
      <w:r w:rsidRPr="00E3447B">
        <w:rPr>
          <w:rFonts w:ascii="Times New Roman" w:hAnsi="Times New Roman" w:cs="Times New Roman"/>
          <w:sz w:val="24"/>
          <w:szCs w:val="24"/>
        </w:rPr>
        <w:t>Hence sender should always send data that is less than or equal to the size of the receiver’s window.</w:t>
      </w:r>
    </w:p>
    <w:p w:rsidR="00A805B6" w:rsidRPr="00E3447B" w:rsidRDefault="00A805B6" w:rsidP="00E3447B">
      <w:pPr>
        <w:numPr>
          <w:ilvl w:val="0"/>
          <w:numId w:val="3"/>
        </w:numPr>
        <w:jc w:val="both"/>
        <w:rPr>
          <w:rFonts w:ascii="Times New Roman" w:hAnsi="Times New Roman" w:cs="Times New Roman"/>
          <w:sz w:val="24"/>
          <w:szCs w:val="24"/>
        </w:rPr>
      </w:pPr>
      <w:r w:rsidRPr="00E3447B">
        <w:rPr>
          <w:rFonts w:ascii="Times New Roman" w:hAnsi="Times New Roman" w:cs="Times New Roman"/>
          <w:sz w:val="24"/>
          <w:szCs w:val="24"/>
        </w:rPr>
        <w:t>TCP header is used for sending the window size of the receiver to the sender.</w:t>
      </w:r>
    </w:p>
    <w:p w:rsidR="00A805B6" w:rsidRPr="00E3447B" w:rsidRDefault="00A805B6" w:rsidP="00E3447B">
      <w:pPr>
        <w:jc w:val="both"/>
        <w:rPr>
          <w:rFonts w:ascii="Times New Roman" w:hAnsi="Times New Roman" w:cs="Times New Roman"/>
          <w:sz w:val="24"/>
          <w:szCs w:val="24"/>
        </w:rPr>
      </w:pPr>
      <w:r w:rsidRPr="00E3447B">
        <w:rPr>
          <w:rFonts w:ascii="Times New Roman" w:hAnsi="Times New Roman" w:cs="Times New Roman"/>
          <w:b/>
          <w:bCs/>
          <w:sz w:val="24"/>
          <w:szCs w:val="24"/>
        </w:rPr>
        <w:t>Congestion Window</w:t>
      </w:r>
    </w:p>
    <w:p w:rsidR="00A805B6" w:rsidRPr="00E3447B" w:rsidRDefault="00A805B6" w:rsidP="00E3447B">
      <w:pPr>
        <w:jc w:val="both"/>
        <w:rPr>
          <w:rFonts w:ascii="Times New Roman" w:hAnsi="Times New Roman" w:cs="Times New Roman"/>
          <w:sz w:val="24"/>
          <w:szCs w:val="24"/>
        </w:rPr>
      </w:pPr>
      <w:r w:rsidRPr="00E3447B">
        <w:rPr>
          <w:rFonts w:ascii="Times New Roman" w:hAnsi="Times New Roman" w:cs="Times New Roman"/>
          <w:sz w:val="24"/>
          <w:szCs w:val="24"/>
        </w:rPr>
        <w:t>It is the state of TCP that limits the amount of data to be sent by the sender into the network even before receiving the acknowledgment.</w:t>
      </w:r>
    </w:p>
    <w:p w:rsidR="00A805B6" w:rsidRPr="00E3447B" w:rsidRDefault="00A805B6" w:rsidP="00E3447B">
      <w:pPr>
        <w:jc w:val="both"/>
        <w:rPr>
          <w:rFonts w:ascii="Times New Roman" w:hAnsi="Times New Roman" w:cs="Times New Roman"/>
          <w:sz w:val="24"/>
          <w:szCs w:val="24"/>
        </w:rPr>
      </w:pPr>
      <w:r w:rsidRPr="00E3447B">
        <w:rPr>
          <w:rFonts w:ascii="Times New Roman" w:hAnsi="Times New Roman" w:cs="Times New Roman"/>
          <w:sz w:val="24"/>
          <w:szCs w:val="24"/>
        </w:rPr>
        <w:t>Following are the things to remember for the congestion window:</w:t>
      </w:r>
    </w:p>
    <w:p w:rsidR="00A805B6" w:rsidRPr="00E3447B" w:rsidRDefault="00A805B6" w:rsidP="00E3447B">
      <w:pPr>
        <w:numPr>
          <w:ilvl w:val="0"/>
          <w:numId w:val="4"/>
        </w:numPr>
        <w:jc w:val="both"/>
        <w:rPr>
          <w:rFonts w:ascii="Times New Roman" w:hAnsi="Times New Roman" w:cs="Times New Roman"/>
          <w:sz w:val="24"/>
          <w:szCs w:val="24"/>
        </w:rPr>
      </w:pPr>
      <w:r w:rsidRPr="00E3447B">
        <w:rPr>
          <w:rFonts w:ascii="Times New Roman" w:hAnsi="Times New Roman" w:cs="Times New Roman"/>
          <w:sz w:val="24"/>
          <w:szCs w:val="24"/>
        </w:rPr>
        <w:t>To calculate the size of the congestion window, different variants of TCP and methods are used.</w:t>
      </w:r>
    </w:p>
    <w:p w:rsidR="00A805B6" w:rsidRPr="00E3447B" w:rsidRDefault="00A805B6" w:rsidP="00E3447B">
      <w:pPr>
        <w:numPr>
          <w:ilvl w:val="0"/>
          <w:numId w:val="4"/>
        </w:numPr>
        <w:jc w:val="both"/>
        <w:rPr>
          <w:rFonts w:ascii="Times New Roman" w:hAnsi="Times New Roman" w:cs="Times New Roman"/>
          <w:sz w:val="24"/>
          <w:szCs w:val="24"/>
        </w:rPr>
      </w:pPr>
      <w:r w:rsidRPr="00E3447B">
        <w:rPr>
          <w:rFonts w:ascii="Times New Roman" w:hAnsi="Times New Roman" w:cs="Times New Roman"/>
          <w:sz w:val="24"/>
          <w:szCs w:val="24"/>
        </w:rPr>
        <w:t>Only the sender knows the congestion window and its size and it is not sent over the link or network. The </w:t>
      </w:r>
      <w:r w:rsidRPr="00E3447B">
        <w:rPr>
          <w:rFonts w:ascii="Times New Roman" w:hAnsi="Times New Roman" w:cs="Times New Roman"/>
          <w:b/>
          <w:bCs/>
          <w:sz w:val="24"/>
          <w:szCs w:val="24"/>
        </w:rPr>
        <w:t>formula</w:t>
      </w:r>
      <w:r w:rsidRPr="00E3447B">
        <w:rPr>
          <w:rFonts w:ascii="Times New Roman" w:hAnsi="Times New Roman" w:cs="Times New Roman"/>
          <w:sz w:val="24"/>
          <w:szCs w:val="24"/>
        </w:rPr>
        <w:t> for determining the sender’s window size is:</w:t>
      </w:r>
    </w:p>
    <w:p w:rsidR="00A805B6" w:rsidRPr="00E3447B" w:rsidRDefault="00A805B6" w:rsidP="00E3447B">
      <w:pPr>
        <w:jc w:val="both"/>
        <w:rPr>
          <w:rFonts w:ascii="Times New Roman" w:hAnsi="Times New Roman" w:cs="Times New Roman"/>
          <w:sz w:val="24"/>
          <w:szCs w:val="24"/>
        </w:rPr>
      </w:pPr>
    </w:p>
    <w:p w:rsidR="00E3447B" w:rsidRPr="00E3447B" w:rsidRDefault="00E3447B" w:rsidP="00E3447B">
      <w:pPr>
        <w:jc w:val="both"/>
        <w:rPr>
          <w:rFonts w:ascii="Times New Roman" w:hAnsi="Times New Roman" w:cs="Times New Roman"/>
          <w:b/>
          <w:bCs/>
          <w:sz w:val="24"/>
          <w:szCs w:val="24"/>
        </w:rPr>
      </w:pPr>
    </w:p>
    <w:p w:rsidR="00A805B6" w:rsidRPr="00E3447B" w:rsidRDefault="00A805B6" w:rsidP="00E3447B">
      <w:pPr>
        <w:jc w:val="both"/>
        <w:rPr>
          <w:rFonts w:ascii="Times New Roman" w:hAnsi="Times New Roman" w:cs="Times New Roman"/>
          <w:b/>
          <w:bCs/>
          <w:sz w:val="24"/>
          <w:szCs w:val="24"/>
        </w:rPr>
      </w:pPr>
      <w:r w:rsidRPr="00E3447B">
        <w:rPr>
          <w:rFonts w:ascii="Times New Roman" w:hAnsi="Times New Roman" w:cs="Times New Roman"/>
          <w:b/>
          <w:bCs/>
          <w:sz w:val="24"/>
          <w:szCs w:val="24"/>
        </w:rPr>
        <w:t>Approaches for Congestion Control</w:t>
      </w:r>
    </w:p>
    <w:p w:rsidR="00A805B6" w:rsidRPr="00E3447B" w:rsidRDefault="00A805B6" w:rsidP="00E3447B">
      <w:pPr>
        <w:jc w:val="both"/>
        <w:rPr>
          <w:rFonts w:ascii="Times New Roman" w:hAnsi="Times New Roman" w:cs="Times New Roman"/>
          <w:sz w:val="24"/>
          <w:szCs w:val="24"/>
        </w:rPr>
      </w:pPr>
      <w:r w:rsidRPr="00E3447B">
        <w:rPr>
          <w:rFonts w:ascii="Times New Roman" w:hAnsi="Times New Roman" w:cs="Times New Roman"/>
          <w:sz w:val="24"/>
          <w:szCs w:val="24"/>
        </w:rPr>
        <w:t>Congestion in TCP is handled by using these </w:t>
      </w:r>
      <w:r w:rsidRPr="00E3447B">
        <w:rPr>
          <w:rFonts w:ascii="Times New Roman" w:hAnsi="Times New Roman" w:cs="Times New Roman"/>
          <w:b/>
          <w:bCs/>
          <w:sz w:val="24"/>
          <w:szCs w:val="24"/>
        </w:rPr>
        <w:t>three phases:</w:t>
      </w:r>
    </w:p>
    <w:p w:rsidR="00A805B6" w:rsidRPr="00E3447B" w:rsidRDefault="00A805B6" w:rsidP="00E3447B">
      <w:pPr>
        <w:numPr>
          <w:ilvl w:val="0"/>
          <w:numId w:val="5"/>
        </w:numPr>
        <w:jc w:val="both"/>
        <w:rPr>
          <w:rFonts w:ascii="Times New Roman" w:hAnsi="Times New Roman" w:cs="Times New Roman"/>
          <w:sz w:val="24"/>
          <w:szCs w:val="24"/>
        </w:rPr>
      </w:pPr>
      <w:r w:rsidRPr="00E3447B">
        <w:rPr>
          <w:rFonts w:ascii="Times New Roman" w:hAnsi="Times New Roman" w:cs="Times New Roman"/>
          <w:sz w:val="24"/>
          <w:szCs w:val="24"/>
        </w:rPr>
        <w:t>Slow Start</w:t>
      </w:r>
    </w:p>
    <w:p w:rsidR="00A805B6" w:rsidRPr="00E3447B" w:rsidRDefault="00A805B6" w:rsidP="00E3447B">
      <w:pPr>
        <w:numPr>
          <w:ilvl w:val="0"/>
          <w:numId w:val="5"/>
        </w:numPr>
        <w:jc w:val="both"/>
        <w:rPr>
          <w:rFonts w:ascii="Times New Roman" w:hAnsi="Times New Roman" w:cs="Times New Roman"/>
          <w:sz w:val="24"/>
          <w:szCs w:val="24"/>
        </w:rPr>
      </w:pPr>
      <w:r w:rsidRPr="00E3447B">
        <w:rPr>
          <w:rFonts w:ascii="Times New Roman" w:hAnsi="Times New Roman" w:cs="Times New Roman"/>
          <w:sz w:val="24"/>
          <w:szCs w:val="24"/>
        </w:rPr>
        <w:t>Congestion Avoidance</w:t>
      </w:r>
    </w:p>
    <w:p w:rsidR="00A805B6" w:rsidRPr="00E3447B" w:rsidRDefault="00A805B6" w:rsidP="00E3447B">
      <w:pPr>
        <w:numPr>
          <w:ilvl w:val="0"/>
          <w:numId w:val="5"/>
        </w:numPr>
        <w:jc w:val="both"/>
        <w:rPr>
          <w:rFonts w:ascii="Times New Roman" w:hAnsi="Times New Roman" w:cs="Times New Roman"/>
          <w:sz w:val="24"/>
          <w:szCs w:val="24"/>
        </w:rPr>
      </w:pPr>
      <w:r w:rsidRPr="00E3447B">
        <w:rPr>
          <w:rFonts w:ascii="Times New Roman" w:hAnsi="Times New Roman" w:cs="Times New Roman"/>
          <w:sz w:val="24"/>
          <w:szCs w:val="24"/>
        </w:rPr>
        <w:t>Congestion Detection</w:t>
      </w:r>
    </w:p>
    <w:p w:rsidR="00A805B6" w:rsidRPr="00E3447B" w:rsidRDefault="00A805B6" w:rsidP="00E3447B">
      <w:pPr>
        <w:jc w:val="both"/>
        <w:rPr>
          <w:rFonts w:ascii="Times New Roman" w:hAnsi="Times New Roman" w:cs="Times New Roman"/>
          <w:sz w:val="24"/>
          <w:szCs w:val="24"/>
        </w:rPr>
      </w:pPr>
    </w:p>
    <w:p w:rsidR="00A805B6" w:rsidRPr="00E3447B" w:rsidRDefault="00A805B6" w:rsidP="00E3447B">
      <w:pPr>
        <w:jc w:val="both"/>
        <w:rPr>
          <w:rFonts w:ascii="Times New Roman" w:hAnsi="Times New Roman" w:cs="Times New Roman"/>
          <w:sz w:val="24"/>
          <w:szCs w:val="24"/>
        </w:rPr>
      </w:pPr>
      <w:r w:rsidRPr="00E3447B">
        <w:rPr>
          <w:rFonts w:ascii="Times New Roman" w:hAnsi="Times New Roman" w:cs="Times New Roman"/>
          <w:b/>
          <w:bCs/>
          <w:sz w:val="24"/>
          <w:szCs w:val="24"/>
        </w:rPr>
        <w:t>Slow Start Phase</w:t>
      </w:r>
    </w:p>
    <w:p w:rsidR="00A805B6" w:rsidRPr="00E3447B" w:rsidRDefault="00A805B6" w:rsidP="00E3447B">
      <w:pPr>
        <w:jc w:val="both"/>
        <w:rPr>
          <w:rFonts w:ascii="Times New Roman" w:hAnsi="Times New Roman" w:cs="Times New Roman"/>
          <w:sz w:val="24"/>
          <w:szCs w:val="24"/>
        </w:rPr>
      </w:pPr>
      <w:r w:rsidRPr="00E3447B">
        <w:rPr>
          <w:rFonts w:ascii="Times New Roman" w:hAnsi="Times New Roman" w:cs="Times New Roman"/>
          <w:sz w:val="24"/>
          <w:szCs w:val="24"/>
        </w:rPr>
        <w:t>In the slow start phase, the sender sets congestion window size = maximum segment size (1 MSS) at the initial stage. The sender increases the size of the congestion window by 1 MSS after receiving the ACK (acknowledgment). The size of the congestion window increases exponentially in this phase. The </w:t>
      </w:r>
      <w:r w:rsidRPr="00E3447B">
        <w:rPr>
          <w:rFonts w:ascii="Times New Roman" w:hAnsi="Times New Roman" w:cs="Times New Roman"/>
          <w:b/>
          <w:bCs/>
          <w:sz w:val="24"/>
          <w:szCs w:val="24"/>
        </w:rPr>
        <w:t>formula</w:t>
      </w:r>
      <w:r w:rsidRPr="00E3447B">
        <w:rPr>
          <w:rFonts w:ascii="Times New Roman" w:hAnsi="Times New Roman" w:cs="Times New Roman"/>
          <w:sz w:val="24"/>
          <w:szCs w:val="24"/>
        </w:rPr>
        <w:t> for determining the size of the congestion window is Congestion window size = Congestion window size + Maximum segment size</w:t>
      </w:r>
      <w:r w:rsidR="00E3447B" w:rsidRPr="00E3447B">
        <w:rPr>
          <w:rFonts w:ascii="Times New Roman" w:hAnsi="Times New Roman" w:cs="Times New Roman"/>
          <w:sz w:val="24"/>
          <w:szCs w:val="24"/>
        </w:rPr>
        <w:t xml:space="preserve"> </w:t>
      </w:r>
    </w:p>
    <w:p w:rsidR="00E3447B" w:rsidRPr="00E3447B" w:rsidRDefault="00E3447B" w:rsidP="00E3447B">
      <w:pPr>
        <w:jc w:val="both"/>
        <w:rPr>
          <w:rFonts w:ascii="Times New Roman" w:hAnsi="Times New Roman" w:cs="Times New Roman"/>
          <w:sz w:val="24"/>
          <w:szCs w:val="24"/>
        </w:rPr>
      </w:pPr>
      <w:r w:rsidRPr="00E3447B">
        <w:rPr>
          <w:rFonts w:ascii="Times New Roman" w:hAnsi="Times New Roman" w:cs="Times New Roman"/>
          <w:noProof/>
          <w:sz w:val="24"/>
          <w:szCs w:val="24"/>
        </w:rPr>
        <w:drawing>
          <wp:inline distT="0" distB="0" distL="0" distR="0">
            <wp:extent cx="3743325" cy="3431381"/>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srcRect b="13595"/>
                    <a:stretch>
                      <a:fillRect/>
                    </a:stretch>
                  </pic:blipFill>
                  <pic:spPr bwMode="auto">
                    <a:xfrm>
                      <a:off x="0" y="0"/>
                      <a:ext cx="3743325" cy="3431381"/>
                    </a:xfrm>
                    <a:prstGeom prst="rect">
                      <a:avLst/>
                    </a:prstGeom>
                    <a:noFill/>
                    <a:ln w="9525">
                      <a:noFill/>
                      <a:miter lim="800000"/>
                      <a:headEnd/>
                      <a:tailEnd/>
                    </a:ln>
                  </pic:spPr>
                </pic:pic>
              </a:graphicData>
            </a:graphic>
          </wp:inline>
        </w:drawing>
      </w:r>
    </w:p>
    <w:p w:rsidR="00E3447B" w:rsidRPr="00E3447B" w:rsidRDefault="00E3447B" w:rsidP="00E3447B">
      <w:pPr>
        <w:numPr>
          <w:ilvl w:val="0"/>
          <w:numId w:val="6"/>
        </w:numPr>
        <w:jc w:val="both"/>
        <w:rPr>
          <w:rFonts w:ascii="Times New Roman" w:hAnsi="Times New Roman" w:cs="Times New Roman"/>
          <w:sz w:val="24"/>
          <w:szCs w:val="24"/>
        </w:rPr>
      </w:pPr>
      <w:r w:rsidRPr="00E3447B">
        <w:rPr>
          <w:rFonts w:ascii="Times New Roman" w:hAnsi="Times New Roman" w:cs="Times New Roman"/>
          <w:b/>
          <w:bCs/>
          <w:sz w:val="24"/>
          <w:szCs w:val="24"/>
        </w:rPr>
        <w:t>Congestion Avoidance Phase</w:t>
      </w:r>
    </w:p>
    <w:p w:rsidR="00E3447B" w:rsidRPr="00E3447B" w:rsidRDefault="00E3447B" w:rsidP="00E3447B">
      <w:pPr>
        <w:jc w:val="both"/>
        <w:rPr>
          <w:rFonts w:ascii="Times New Roman" w:hAnsi="Times New Roman" w:cs="Times New Roman"/>
          <w:sz w:val="24"/>
          <w:szCs w:val="24"/>
        </w:rPr>
      </w:pPr>
      <w:r w:rsidRPr="00E3447B">
        <w:rPr>
          <w:rFonts w:ascii="Times New Roman" w:hAnsi="Times New Roman" w:cs="Times New Roman"/>
          <w:sz w:val="24"/>
          <w:szCs w:val="24"/>
        </w:rPr>
        <w:lastRenderedPageBreak/>
        <w:t>In this phase, after the threshold is reached, the size of the congestion window is increased by the sender linearly in order to avoid congestion. Each time an acknowledgment is received, the sender increments the size of the congestion window by 1.</w:t>
      </w:r>
    </w:p>
    <w:p w:rsidR="00E3447B" w:rsidRPr="00E3447B" w:rsidRDefault="00E3447B" w:rsidP="00E3447B">
      <w:pPr>
        <w:jc w:val="both"/>
        <w:rPr>
          <w:rFonts w:ascii="Times New Roman" w:hAnsi="Times New Roman" w:cs="Times New Roman"/>
          <w:sz w:val="24"/>
          <w:szCs w:val="24"/>
        </w:rPr>
      </w:pPr>
      <w:r w:rsidRPr="00E3447B">
        <w:rPr>
          <w:rFonts w:ascii="Times New Roman" w:hAnsi="Times New Roman" w:cs="Times New Roman"/>
          <w:noProof/>
          <w:sz w:val="24"/>
          <w:szCs w:val="24"/>
        </w:rPr>
        <w:drawing>
          <wp:inline distT="0" distB="0" distL="0" distR="0">
            <wp:extent cx="4505325" cy="2454893"/>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srcRect b="20559"/>
                    <a:stretch>
                      <a:fillRect/>
                    </a:stretch>
                  </pic:blipFill>
                  <pic:spPr bwMode="auto">
                    <a:xfrm>
                      <a:off x="0" y="0"/>
                      <a:ext cx="4505450" cy="2454961"/>
                    </a:xfrm>
                    <a:prstGeom prst="rect">
                      <a:avLst/>
                    </a:prstGeom>
                    <a:noFill/>
                    <a:ln w="9525">
                      <a:noFill/>
                      <a:miter lim="800000"/>
                      <a:headEnd/>
                      <a:tailEnd/>
                    </a:ln>
                  </pic:spPr>
                </pic:pic>
              </a:graphicData>
            </a:graphic>
          </wp:inline>
        </w:drawing>
      </w:r>
    </w:p>
    <w:p w:rsidR="00E3447B" w:rsidRPr="00E3447B" w:rsidRDefault="00E3447B" w:rsidP="00E3447B">
      <w:pPr>
        <w:jc w:val="both"/>
        <w:rPr>
          <w:rFonts w:ascii="Times New Roman" w:hAnsi="Times New Roman" w:cs="Times New Roman"/>
          <w:sz w:val="24"/>
          <w:szCs w:val="24"/>
        </w:rPr>
      </w:pPr>
      <w:r w:rsidRPr="00E3447B">
        <w:rPr>
          <w:rFonts w:ascii="Times New Roman" w:hAnsi="Times New Roman" w:cs="Times New Roman"/>
          <w:sz w:val="24"/>
          <w:szCs w:val="24"/>
        </w:rPr>
        <w:t>The </w:t>
      </w:r>
      <w:r w:rsidRPr="00E3447B">
        <w:rPr>
          <w:rFonts w:ascii="Times New Roman" w:hAnsi="Times New Roman" w:cs="Times New Roman"/>
          <w:b/>
          <w:bCs/>
          <w:sz w:val="24"/>
          <w:szCs w:val="24"/>
        </w:rPr>
        <w:t>formula</w:t>
      </w:r>
      <w:r w:rsidRPr="00E3447B">
        <w:rPr>
          <w:rFonts w:ascii="Times New Roman" w:hAnsi="Times New Roman" w:cs="Times New Roman"/>
          <w:sz w:val="24"/>
          <w:szCs w:val="24"/>
        </w:rPr>
        <w:t> for determining the size of the congestion window in this phase is Congestion window size = Congestion window size + 1</w:t>
      </w:r>
    </w:p>
    <w:p w:rsidR="00E3447B" w:rsidRPr="00E3447B" w:rsidRDefault="00E3447B" w:rsidP="00E3447B">
      <w:pPr>
        <w:jc w:val="both"/>
        <w:rPr>
          <w:rFonts w:ascii="Times New Roman" w:hAnsi="Times New Roman" w:cs="Times New Roman"/>
          <w:sz w:val="24"/>
          <w:szCs w:val="24"/>
        </w:rPr>
      </w:pPr>
      <w:r w:rsidRPr="00E3447B">
        <w:rPr>
          <w:rFonts w:ascii="Times New Roman" w:hAnsi="Times New Roman" w:cs="Times New Roman"/>
          <w:sz w:val="24"/>
          <w:szCs w:val="24"/>
        </w:rPr>
        <w:t>This phase continues until the size of the window becomes equal to that of the receiver window size.</w:t>
      </w:r>
    </w:p>
    <w:p w:rsidR="00E3447B" w:rsidRPr="00E3447B" w:rsidRDefault="00E3447B" w:rsidP="00E3447B">
      <w:pPr>
        <w:numPr>
          <w:ilvl w:val="0"/>
          <w:numId w:val="7"/>
        </w:numPr>
        <w:jc w:val="both"/>
        <w:rPr>
          <w:rFonts w:ascii="Times New Roman" w:hAnsi="Times New Roman" w:cs="Times New Roman"/>
          <w:sz w:val="24"/>
          <w:szCs w:val="24"/>
        </w:rPr>
      </w:pPr>
      <w:r w:rsidRPr="00E3447B">
        <w:rPr>
          <w:rFonts w:ascii="Times New Roman" w:hAnsi="Times New Roman" w:cs="Times New Roman"/>
          <w:b/>
          <w:bCs/>
          <w:sz w:val="24"/>
          <w:szCs w:val="24"/>
        </w:rPr>
        <w:t>Congestion Detection Phase</w:t>
      </w:r>
    </w:p>
    <w:p w:rsidR="00E3447B" w:rsidRPr="00E3447B" w:rsidRDefault="00E3447B" w:rsidP="00E3447B">
      <w:pPr>
        <w:jc w:val="both"/>
        <w:rPr>
          <w:rFonts w:ascii="Times New Roman" w:hAnsi="Times New Roman" w:cs="Times New Roman"/>
          <w:sz w:val="24"/>
          <w:szCs w:val="24"/>
        </w:rPr>
      </w:pPr>
      <w:r w:rsidRPr="00E3447B">
        <w:rPr>
          <w:rFonts w:ascii="Times New Roman" w:hAnsi="Times New Roman" w:cs="Times New Roman"/>
          <w:sz w:val="24"/>
          <w:szCs w:val="24"/>
        </w:rPr>
        <w:t>In this phase, the sender identifies the segment loss and gives acknowledgment depending on the type of loss detected.</w:t>
      </w:r>
    </w:p>
    <w:p w:rsidR="00E3447B" w:rsidRPr="00E3447B" w:rsidRDefault="00E3447B" w:rsidP="00E3447B">
      <w:pPr>
        <w:jc w:val="both"/>
        <w:rPr>
          <w:rFonts w:ascii="Times New Roman" w:hAnsi="Times New Roman" w:cs="Times New Roman"/>
          <w:sz w:val="24"/>
          <w:szCs w:val="24"/>
        </w:rPr>
      </w:pPr>
      <w:r w:rsidRPr="00E3447B">
        <w:rPr>
          <w:rFonts w:ascii="Times New Roman" w:hAnsi="Times New Roman" w:cs="Times New Roman"/>
          <w:b/>
          <w:bCs/>
          <w:sz w:val="24"/>
          <w:szCs w:val="24"/>
        </w:rPr>
        <w:t xml:space="preserve">Case-01: Detection </w:t>
      </w:r>
      <w:proofErr w:type="gramStart"/>
      <w:r w:rsidRPr="00E3447B">
        <w:rPr>
          <w:rFonts w:ascii="Times New Roman" w:hAnsi="Times New Roman" w:cs="Times New Roman"/>
          <w:b/>
          <w:bCs/>
          <w:sz w:val="24"/>
          <w:szCs w:val="24"/>
        </w:rPr>
        <w:t>On</w:t>
      </w:r>
      <w:proofErr w:type="gramEnd"/>
      <w:r w:rsidRPr="00E3447B">
        <w:rPr>
          <w:rFonts w:ascii="Times New Roman" w:hAnsi="Times New Roman" w:cs="Times New Roman"/>
          <w:b/>
          <w:bCs/>
          <w:sz w:val="24"/>
          <w:szCs w:val="24"/>
        </w:rPr>
        <w:t xml:space="preserve"> Time Out</w:t>
      </w:r>
    </w:p>
    <w:p w:rsidR="00E3447B" w:rsidRPr="00E3447B" w:rsidRDefault="00E3447B" w:rsidP="00E3447B">
      <w:pPr>
        <w:numPr>
          <w:ilvl w:val="0"/>
          <w:numId w:val="8"/>
        </w:numPr>
        <w:jc w:val="both"/>
        <w:rPr>
          <w:rFonts w:ascii="Times New Roman" w:hAnsi="Times New Roman" w:cs="Times New Roman"/>
          <w:sz w:val="24"/>
          <w:szCs w:val="24"/>
        </w:rPr>
      </w:pPr>
      <w:r w:rsidRPr="00E3447B">
        <w:rPr>
          <w:rFonts w:ascii="Times New Roman" w:hAnsi="Times New Roman" w:cs="Times New Roman"/>
          <w:sz w:val="24"/>
          <w:szCs w:val="24"/>
        </w:rPr>
        <w:t>In this, the timer time-out expires even before receiving acknowledgment for a segment.</w:t>
      </w:r>
    </w:p>
    <w:p w:rsidR="00E3447B" w:rsidRPr="00E3447B" w:rsidRDefault="00E3447B" w:rsidP="00E3447B">
      <w:pPr>
        <w:numPr>
          <w:ilvl w:val="0"/>
          <w:numId w:val="8"/>
        </w:numPr>
        <w:jc w:val="both"/>
        <w:rPr>
          <w:rFonts w:ascii="Times New Roman" w:hAnsi="Times New Roman" w:cs="Times New Roman"/>
          <w:sz w:val="24"/>
          <w:szCs w:val="24"/>
        </w:rPr>
      </w:pPr>
      <w:r w:rsidRPr="00E3447B">
        <w:rPr>
          <w:rFonts w:ascii="Times New Roman" w:hAnsi="Times New Roman" w:cs="Times New Roman"/>
          <w:sz w:val="24"/>
          <w:szCs w:val="24"/>
        </w:rPr>
        <w:t>It suggests a stronger possibility of congestion in a network</w:t>
      </w:r>
    </w:p>
    <w:p w:rsidR="00E3447B" w:rsidRPr="00E3447B" w:rsidRDefault="00E3447B" w:rsidP="00E3447B">
      <w:pPr>
        <w:numPr>
          <w:ilvl w:val="0"/>
          <w:numId w:val="8"/>
        </w:numPr>
        <w:jc w:val="both"/>
        <w:rPr>
          <w:rFonts w:ascii="Times New Roman" w:hAnsi="Times New Roman" w:cs="Times New Roman"/>
          <w:sz w:val="24"/>
          <w:szCs w:val="24"/>
        </w:rPr>
      </w:pPr>
      <w:r w:rsidRPr="00E3447B">
        <w:rPr>
          <w:rFonts w:ascii="Times New Roman" w:hAnsi="Times New Roman" w:cs="Times New Roman"/>
          <w:sz w:val="24"/>
          <w:szCs w:val="24"/>
        </w:rPr>
        <w:t>In this, there are chances that a segment has been dropped in the network</w:t>
      </w:r>
    </w:p>
    <w:p w:rsidR="00E3447B" w:rsidRPr="00E3447B" w:rsidRDefault="00E3447B" w:rsidP="00E3447B">
      <w:pPr>
        <w:jc w:val="both"/>
        <w:rPr>
          <w:rFonts w:ascii="Times New Roman" w:hAnsi="Times New Roman" w:cs="Times New Roman"/>
          <w:sz w:val="24"/>
          <w:szCs w:val="24"/>
        </w:rPr>
      </w:pPr>
      <w:r w:rsidRPr="00E3447B">
        <w:rPr>
          <w:rFonts w:ascii="Times New Roman" w:hAnsi="Times New Roman" w:cs="Times New Roman"/>
          <w:b/>
          <w:bCs/>
          <w:sz w:val="24"/>
          <w:szCs w:val="24"/>
        </w:rPr>
        <w:t>Reaction in response to Detection on time out:</w:t>
      </w:r>
    </w:p>
    <w:p w:rsidR="00E3447B" w:rsidRPr="00E3447B" w:rsidRDefault="00E3447B" w:rsidP="00E3447B">
      <w:pPr>
        <w:numPr>
          <w:ilvl w:val="0"/>
          <w:numId w:val="9"/>
        </w:numPr>
        <w:jc w:val="both"/>
        <w:rPr>
          <w:rFonts w:ascii="Times New Roman" w:hAnsi="Times New Roman" w:cs="Times New Roman"/>
          <w:sz w:val="24"/>
          <w:szCs w:val="24"/>
        </w:rPr>
      </w:pPr>
      <w:r w:rsidRPr="00E3447B">
        <w:rPr>
          <w:rFonts w:ascii="Times New Roman" w:hAnsi="Times New Roman" w:cs="Times New Roman"/>
          <w:sz w:val="24"/>
          <w:szCs w:val="24"/>
        </w:rPr>
        <w:t>Setting the threshold to start at half of the current size of the window</w:t>
      </w:r>
    </w:p>
    <w:p w:rsidR="00E3447B" w:rsidRPr="00E3447B" w:rsidRDefault="00E3447B" w:rsidP="00E3447B">
      <w:pPr>
        <w:numPr>
          <w:ilvl w:val="0"/>
          <w:numId w:val="9"/>
        </w:numPr>
        <w:jc w:val="both"/>
        <w:rPr>
          <w:rFonts w:ascii="Times New Roman" w:hAnsi="Times New Roman" w:cs="Times New Roman"/>
          <w:sz w:val="24"/>
          <w:szCs w:val="24"/>
        </w:rPr>
      </w:pPr>
      <w:r w:rsidRPr="00E3447B">
        <w:rPr>
          <w:rFonts w:ascii="Times New Roman" w:hAnsi="Times New Roman" w:cs="Times New Roman"/>
          <w:sz w:val="24"/>
          <w:szCs w:val="24"/>
        </w:rPr>
        <w:t>Decreasing the size of the congestion window to MSS</w:t>
      </w:r>
    </w:p>
    <w:p w:rsidR="00E3447B" w:rsidRPr="00E3447B" w:rsidRDefault="00E3447B" w:rsidP="00E3447B">
      <w:pPr>
        <w:numPr>
          <w:ilvl w:val="0"/>
          <w:numId w:val="9"/>
        </w:numPr>
        <w:jc w:val="both"/>
        <w:rPr>
          <w:rFonts w:ascii="Times New Roman" w:hAnsi="Times New Roman" w:cs="Times New Roman"/>
          <w:sz w:val="24"/>
          <w:szCs w:val="24"/>
        </w:rPr>
      </w:pPr>
      <w:r w:rsidRPr="00E3447B">
        <w:rPr>
          <w:rFonts w:ascii="Times New Roman" w:hAnsi="Times New Roman" w:cs="Times New Roman"/>
          <w:sz w:val="24"/>
          <w:szCs w:val="24"/>
        </w:rPr>
        <w:t>Slow start phase is resumed</w:t>
      </w:r>
    </w:p>
    <w:p w:rsidR="00E3447B" w:rsidRPr="00E3447B" w:rsidRDefault="00E3447B" w:rsidP="00E3447B">
      <w:pPr>
        <w:jc w:val="both"/>
        <w:rPr>
          <w:rFonts w:ascii="Times New Roman" w:hAnsi="Times New Roman" w:cs="Times New Roman"/>
          <w:sz w:val="24"/>
          <w:szCs w:val="24"/>
        </w:rPr>
      </w:pPr>
      <w:r w:rsidRPr="00E3447B">
        <w:rPr>
          <w:rFonts w:ascii="Times New Roman" w:hAnsi="Times New Roman" w:cs="Times New Roman"/>
          <w:b/>
          <w:bCs/>
          <w:sz w:val="24"/>
          <w:szCs w:val="24"/>
        </w:rPr>
        <w:t xml:space="preserve">Case-02: Detection </w:t>
      </w:r>
      <w:proofErr w:type="gramStart"/>
      <w:r w:rsidRPr="00E3447B">
        <w:rPr>
          <w:rFonts w:ascii="Times New Roman" w:hAnsi="Times New Roman" w:cs="Times New Roman"/>
          <w:b/>
          <w:bCs/>
          <w:sz w:val="24"/>
          <w:szCs w:val="24"/>
        </w:rPr>
        <w:t>Of</w:t>
      </w:r>
      <w:proofErr w:type="gramEnd"/>
      <w:r w:rsidRPr="00E3447B">
        <w:rPr>
          <w:rFonts w:ascii="Times New Roman" w:hAnsi="Times New Roman" w:cs="Times New Roman"/>
          <w:b/>
          <w:bCs/>
          <w:sz w:val="24"/>
          <w:szCs w:val="24"/>
        </w:rPr>
        <w:t xml:space="preserve"> Receiving 3 Duplicate Acknowledgements</w:t>
      </w:r>
    </w:p>
    <w:p w:rsidR="00E3447B" w:rsidRPr="00E3447B" w:rsidRDefault="00E3447B" w:rsidP="00E3447B">
      <w:pPr>
        <w:jc w:val="both"/>
        <w:rPr>
          <w:rFonts w:ascii="Times New Roman" w:hAnsi="Times New Roman" w:cs="Times New Roman"/>
          <w:sz w:val="24"/>
          <w:szCs w:val="24"/>
        </w:rPr>
      </w:pPr>
      <w:r w:rsidRPr="00E3447B">
        <w:rPr>
          <w:rFonts w:ascii="Times New Roman" w:hAnsi="Times New Roman" w:cs="Times New Roman"/>
          <w:sz w:val="24"/>
          <w:szCs w:val="24"/>
        </w:rPr>
        <w:lastRenderedPageBreak/>
        <w:t>This case suggests the weaker possibility of congestion in the network. In this, the sender receives three duplicate acknowledgments for a network segment. The chances are that fewer segments have dropped while the one sent later might have reached.</w:t>
      </w:r>
    </w:p>
    <w:p w:rsidR="00E3447B" w:rsidRPr="00E3447B" w:rsidRDefault="00E3447B" w:rsidP="00E3447B">
      <w:pPr>
        <w:jc w:val="both"/>
        <w:rPr>
          <w:rFonts w:ascii="Times New Roman" w:hAnsi="Times New Roman" w:cs="Times New Roman"/>
          <w:sz w:val="24"/>
          <w:szCs w:val="24"/>
        </w:rPr>
      </w:pPr>
      <w:r w:rsidRPr="00E3447B">
        <w:rPr>
          <w:rFonts w:ascii="Times New Roman" w:hAnsi="Times New Roman" w:cs="Times New Roman"/>
          <w:b/>
          <w:bCs/>
          <w:sz w:val="24"/>
          <w:szCs w:val="24"/>
        </w:rPr>
        <w:t>Reaction on receiving 3 duplicate acknowledgments:</w:t>
      </w:r>
    </w:p>
    <w:p w:rsidR="00E3447B" w:rsidRPr="00E3447B" w:rsidRDefault="00E3447B" w:rsidP="00E3447B">
      <w:pPr>
        <w:numPr>
          <w:ilvl w:val="0"/>
          <w:numId w:val="10"/>
        </w:numPr>
        <w:jc w:val="both"/>
        <w:rPr>
          <w:rFonts w:ascii="Times New Roman" w:hAnsi="Times New Roman" w:cs="Times New Roman"/>
          <w:sz w:val="24"/>
          <w:szCs w:val="24"/>
        </w:rPr>
      </w:pPr>
      <w:r w:rsidRPr="00E3447B">
        <w:rPr>
          <w:rFonts w:ascii="Times New Roman" w:hAnsi="Times New Roman" w:cs="Times New Roman"/>
          <w:sz w:val="24"/>
          <w:szCs w:val="24"/>
        </w:rPr>
        <w:t>Setting the threshold to start at half of the current size of the window</w:t>
      </w:r>
    </w:p>
    <w:p w:rsidR="00E3447B" w:rsidRPr="00E3447B" w:rsidRDefault="00E3447B" w:rsidP="00E3447B">
      <w:pPr>
        <w:numPr>
          <w:ilvl w:val="0"/>
          <w:numId w:val="10"/>
        </w:numPr>
        <w:jc w:val="both"/>
        <w:rPr>
          <w:rFonts w:ascii="Times New Roman" w:hAnsi="Times New Roman" w:cs="Times New Roman"/>
          <w:sz w:val="24"/>
          <w:szCs w:val="24"/>
        </w:rPr>
      </w:pPr>
      <w:r w:rsidRPr="00E3447B">
        <w:rPr>
          <w:rFonts w:ascii="Times New Roman" w:hAnsi="Times New Roman" w:cs="Times New Roman"/>
          <w:sz w:val="24"/>
          <w:szCs w:val="24"/>
        </w:rPr>
        <w:t>Decreasing the size of the congestion window to that of the slow start threshold</w:t>
      </w:r>
    </w:p>
    <w:p w:rsidR="00E3447B" w:rsidRPr="00E3447B" w:rsidRDefault="00E3447B" w:rsidP="00E3447B">
      <w:pPr>
        <w:numPr>
          <w:ilvl w:val="0"/>
          <w:numId w:val="10"/>
        </w:numPr>
        <w:jc w:val="both"/>
        <w:rPr>
          <w:rFonts w:ascii="Times New Roman" w:hAnsi="Times New Roman" w:cs="Times New Roman"/>
          <w:sz w:val="24"/>
          <w:szCs w:val="24"/>
        </w:rPr>
      </w:pPr>
      <w:r w:rsidRPr="00E3447B">
        <w:rPr>
          <w:rFonts w:ascii="Times New Roman" w:hAnsi="Times New Roman" w:cs="Times New Roman"/>
          <w:sz w:val="24"/>
          <w:szCs w:val="24"/>
        </w:rPr>
        <w:t>The congestion avoidance phase is resumed</w:t>
      </w:r>
    </w:p>
    <w:p w:rsidR="00E3447B" w:rsidRPr="00E3447B" w:rsidRDefault="00E3447B" w:rsidP="00E3447B">
      <w:pPr>
        <w:jc w:val="both"/>
        <w:rPr>
          <w:rFonts w:ascii="Times New Roman" w:hAnsi="Times New Roman" w:cs="Times New Roman"/>
          <w:sz w:val="24"/>
          <w:szCs w:val="24"/>
        </w:rPr>
      </w:pPr>
    </w:p>
    <w:p w:rsidR="00A805B6" w:rsidRPr="00E3447B" w:rsidRDefault="00A805B6" w:rsidP="00E3447B">
      <w:pPr>
        <w:jc w:val="both"/>
        <w:rPr>
          <w:rFonts w:ascii="Times New Roman" w:hAnsi="Times New Roman" w:cs="Times New Roman"/>
          <w:sz w:val="24"/>
          <w:szCs w:val="24"/>
        </w:rPr>
      </w:pPr>
      <w:r w:rsidRPr="00E3447B">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slow start phase congestion control" style="width:24pt;height:24pt"/>
        </w:pict>
      </w:r>
    </w:p>
    <w:p w:rsidR="00A805B6" w:rsidRPr="00E3447B" w:rsidRDefault="00A805B6" w:rsidP="00E3447B">
      <w:pPr>
        <w:jc w:val="both"/>
        <w:rPr>
          <w:rFonts w:ascii="Times New Roman" w:hAnsi="Times New Roman" w:cs="Times New Roman"/>
          <w:sz w:val="24"/>
          <w:szCs w:val="24"/>
        </w:rPr>
      </w:pPr>
    </w:p>
    <w:p w:rsidR="00A805B6" w:rsidRPr="00E3447B" w:rsidRDefault="00A805B6" w:rsidP="00E3447B">
      <w:pPr>
        <w:jc w:val="both"/>
        <w:rPr>
          <w:rFonts w:ascii="Times New Roman" w:hAnsi="Times New Roman" w:cs="Times New Roman"/>
          <w:sz w:val="24"/>
          <w:szCs w:val="24"/>
        </w:rPr>
      </w:pPr>
    </w:p>
    <w:p w:rsidR="00A805B6" w:rsidRPr="00E3447B" w:rsidRDefault="00A805B6" w:rsidP="00E3447B">
      <w:pPr>
        <w:jc w:val="both"/>
        <w:rPr>
          <w:rFonts w:ascii="Times New Roman" w:hAnsi="Times New Roman" w:cs="Times New Roman"/>
          <w:sz w:val="24"/>
          <w:szCs w:val="24"/>
        </w:rPr>
      </w:pPr>
      <w:r w:rsidRPr="00E3447B">
        <w:rPr>
          <w:rFonts w:ascii="Times New Roman" w:hAnsi="Times New Roman" w:cs="Times New Roman"/>
          <w:sz w:val="24"/>
          <w:szCs w:val="24"/>
        </w:rPr>
        <w:pict>
          <v:shape id="_x0000_i1025" type="#_x0000_t75" alt="Approaches for congestion control" style="width:24pt;height:24pt"/>
        </w:pict>
      </w:r>
    </w:p>
    <w:p w:rsidR="00A805B6" w:rsidRPr="00E3447B" w:rsidRDefault="00A805B6" w:rsidP="00E3447B">
      <w:pPr>
        <w:jc w:val="both"/>
        <w:rPr>
          <w:rFonts w:ascii="Times New Roman" w:hAnsi="Times New Roman" w:cs="Times New Roman"/>
          <w:sz w:val="24"/>
          <w:szCs w:val="24"/>
        </w:rPr>
      </w:pPr>
    </w:p>
    <w:p w:rsidR="00A805B6" w:rsidRPr="00E3447B" w:rsidRDefault="00A805B6" w:rsidP="00E3447B">
      <w:pPr>
        <w:jc w:val="both"/>
        <w:rPr>
          <w:rFonts w:ascii="Times New Roman" w:hAnsi="Times New Roman" w:cs="Times New Roman"/>
          <w:b/>
          <w:sz w:val="24"/>
          <w:szCs w:val="24"/>
        </w:rPr>
      </w:pPr>
    </w:p>
    <w:sectPr w:rsidR="00A805B6" w:rsidRPr="00E3447B" w:rsidSect="008C467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77AA"/>
    <w:multiLevelType w:val="multilevel"/>
    <w:tmpl w:val="31F26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9D00FC"/>
    <w:multiLevelType w:val="multilevel"/>
    <w:tmpl w:val="DA9E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F75C6"/>
    <w:multiLevelType w:val="multilevel"/>
    <w:tmpl w:val="1DF6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DB3B6A"/>
    <w:multiLevelType w:val="multilevel"/>
    <w:tmpl w:val="40DE0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80024C"/>
    <w:multiLevelType w:val="multilevel"/>
    <w:tmpl w:val="85B6F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B67F0B"/>
    <w:multiLevelType w:val="multilevel"/>
    <w:tmpl w:val="586A4F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7A1F32"/>
    <w:multiLevelType w:val="multilevel"/>
    <w:tmpl w:val="FE6C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917D01"/>
    <w:multiLevelType w:val="multilevel"/>
    <w:tmpl w:val="CF56B7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064418"/>
    <w:multiLevelType w:val="multilevel"/>
    <w:tmpl w:val="30C68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F441C0E"/>
    <w:multiLevelType w:val="multilevel"/>
    <w:tmpl w:val="0CD6C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3"/>
  </w:num>
  <w:num w:numId="4">
    <w:abstractNumId w:val="4"/>
  </w:num>
  <w:num w:numId="5">
    <w:abstractNumId w:val="8"/>
  </w:num>
  <w:num w:numId="6">
    <w:abstractNumId w:val="7"/>
  </w:num>
  <w:num w:numId="7">
    <w:abstractNumId w:val="5"/>
  </w:num>
  <w:num w:numId="8">
    <w:abstractNumId w:val="0"/>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05B6"/>
    <w:rsid w:val="004F7BB6"/>
    <w:rsid w:val="008C4679"/>
    <w:rsid w:val="009F2981"/>
    <w:rsid w:val="00A805B6"/>
    <w:rsid w:val="00E344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67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5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353026">
      <w:bodyDiv w:val="1"/>
      <w:marLeft w:val="0"/>
      <w:marRight w:val="0"/>
      <w:marTop w:val="0"/>
      <w:marBottom w:val="0"/>
      <w:divBdr>
        <w:top w:val="none" w:sz="0" w:space="0" w:color="auto"/>
        <w:left w:val="none" w:sz="0" w:space="0" w:color="auto"/>
        <w:bottom w:val="none" w:sz="0" w:space="0" w:color="auto"/>
        <w:right w:val="none" w:sz="0" w:space="0" w:color="auto"/>
      </w:divBdr>
    </w:div>
    <w:div w:id="281963805">
      <w:bodyDiv w:val="1"/>
      <w:marLeft w:val="0"/>
      <w:marRight w:val="0"/>
      <w:marTop w:val="0"/>
      <w:marBottom w:val="0"/>
      <w:divBdr>
        <w:top w:val="none" w:sz="0" w:space="0" w:color="auto"/>
        <w:left w:val="none" w:sz="0" w:space="0" w:color="auto"/>
        <w:bottom w:val="none" w:sz="0" w:space="0" w:color="auto"/>
        <w:right w:val="none" w:sz="0" w:space="0" w:color="auto"/>
      </w:divBdr>
    </w:div>
    <w:div w:id="287589801">
      <w:bodyDiv w:val="1"/>
      <w:marLeft w:val="0"/>
      <w:marRight w:val="0"/>
      <w:marTop w:val="0"/>
      <w:marBottom w:val="0"/>
      <w:divBdr>
        <w:top w:val="none" w:sz="0" w:space="0" w:color="auto"/>
        <w:left w:val="none" w:sz="0" w:space="0" w:color="auto"/>
        <w:bottom w:val="none" w:sz="0" w:space="0" w:color="auto"/>
        <w:right w:val="none" w:sz="0" w:space="0" w:color="auto"/>
      </w:divBdr>
    </w:div>
    <w:div w:id="320234585">
      <w:bodyDiv w:val="1"/>
      <w:marLeft w:val="0"/>
      <w:marRight w:val="0"/>
      <w:marTop w:val="0"/>
      <w:marBottom w:val="0"/>
      <w:divBdr>
        <w:top w:val="none" w:sz="0" w:space="0" w:color="auto"/>
        <w:left w:val="none" w:sz="0" w:space="0" w:color="auto"/>
        <w:bottom w:val="none" w:sz="0" w:space="0" w:color="auto"/>
        <w:right w:val="none" w:sz="0" w:space="0" w:color="auto"/>
      </w:divBdr>
    </w:div>
    <w:div w:id="325859987">
      <w:bodyDiv w:val="1"/>
      <w:marLeft w:val="0"/>
      <w:marRight w:val="0"/>
      <w:marTop w:val="0"/>
      <w:marBottom w:val="0"/>
      <w:divBdr>
        <w:top w:val="none" w:sz="0" w:space="0" w:color="auto"/>
        <w:left w:val="none" w:sz="0" w:space="0" w:color="auto"/>
        <w:bottom w:val="none" w:sz="0" w:space="0" w:color="auto"/>
        <w:right w:val="none" w:sz="0" w:space="0" w:color="auto"/>
      </w:divBdr>
    </w:div>
    <w:div w:id="347802367">
      <w:bodyDiv w:val="1"/>
      <w:marLeft w:val="0"/>
      <w:marRight w:val="0"/>
      <w:marTop w:val="0"/>
      <w:marBottom w:val="0"/>
      <w:divBdr>
        <w:top w:val="none" w:sz="0" w:space="0" w:color="auto"/>
        <w:left w:val="none" w:sz="0" w:space="0" w:color="auto"/>
        <w:bottom w:val="none" w:sz="0" w:space="0" w:color="auto"/>
        <w:right w:val="none" w:sz="0" w:space="0" w:color="auto"/>
      </w:divBdr>
    </w:div>
    <w:div w:id="376515005">
      <w:bodyDiv w:val="1"/>
      <w:marLeft w:val="0"/>
      <w:marRight w:val="0"/>
      <w:marTop w:val="0"/>
      <w:marBottom w:val="0"/>
      <w:divBdr>
        <w:top w:val="none" w:sz="0" w:space="0" w:color="auto"/>
        <w:left w:val="none" w:sz="0" w:space="0" w:color="auto"/>
        <w:bottom w:val="none" w:sz="0" w:space="0" w:color="auto"/>
        <w:right w:val="none" w:sz="0" w:space="0" w:color="auto"/>
      </w:divBdr>
    </w:div>
    <w:div w:id="385615199">
      <w:bodyDiv w:val="1"/>
      <w:marLeft w:val="0"/>
      <w:marRight w:val="0"/>
      <w:marTop w:val="0"/>
      <w:marBottom w:val="0"/>
      <w:divBdr>
        <w:top w:val="none" w:sz="0" w:space="0" w:color="auto"/>
        <w:left w:val="none" w:sz="0" w:space="0" w:color="auto"/>
        <w:bottom w:val="none" w:sz="0" w:space="0" w:color="auto"/>
        <w:right w:val="none" w:sz="0" w:space="0" w:color="auto"/>
      </w:divBdr>
    </w:div>
    <w:div w:id="554008235">
      <w:bodyDiv w:val="1"/>
      <w:marLeft w:val="0"/>
      <w:marRight w:val="0"/>
      <w:marTop w:val="0"/>
      <w:marBottom w:val="0"/>
      <w:divBdr>
        <w:top w:val="none" w:sz="0" w:space="0" w:color="auto"/>
        <w:left w:val="none" w:sz="0" w:space="0" w:color="auto"/>
        <w:bottom w:val="none" w:sz="0" w:space="0" w:color="auto"/>
        <w:right w:val="none" w:sz="0" w:space="0" w:color="auto"/>
      </w:divBdr>
    </w:div>
    <w:div w:id="578440621">
      <w:bodyDiv w:val="1"/>
      <w:marLeft w:val="0"/>
      <w:marRight w:val="0"/>
      <w:marTop w:val="0"/>
      <w:marBottom w:val="0"/>
      <w:divBdr>
        <w:top w:val="none" w:sz="0" w:space="0" w:color="auto"/>
        <w:left w:val="none" w:sz="0" w:space="0" w:color="auto"/>
        <w:bottom w:val="none" w:sz="0" w:space="0" w:color="auto"/>
        <w:right w:val="none" w:sz="0" w:space="0" w:color="auto"/>
      </w:divBdr>
    </w:div>
    <w:div w:id="601228589">
      <w:bodyDiv w:val="1"/>
      <w:marLeft w:val="0"/>
      <w:marRight w:val="0"/>
      <w:marTop w:val="0"/>
      <w:marBottom w:val="0"/>
      <w:divBdr>
        <w:top w:val="none" w:sz="0" w:space="0" w:color="auto"/>
        <w:left w:val="none" w:sz="0" w:space="0" w:color="auto"/>
        <w:bottom w:val="none" w:sz="0" w:space="0" w:color="auto"/>
        <w:right w:val="none" w:sz="0" w:space="0" w:color="auto"/>
      </w:divBdr>
    </w:div>
    <w:div w:id="690035938">
      <w:bodyDiv w:val="1"/>
      <w:marLeft w:val="0"/>
      <w:marRight w:val="0"/>
      <w:marTop w:val="0"/>
      <w:marBottom w:val="0"/>
      <w:divBdr>
        <w:top w:val="none" w:sz="0" w:space="0" w:color="auto"/>
        <w:left w:val="none" w:sz="0" w:space="0" w:color="auto"/>
        <w:bottom w:val="none" w:sz="0" w:space="0" w:color="auto"/>
        <w:right w:val="none" w:sz="0" w:space="0" w:color="auto"/>
      </w:divBdr>
    </w:div>
    <w:div w:id="793601887">
      <w:bodyDiv w:val="1"/>
      <w:marLeft w:val="0"/>
      <w:marRight w:val="0"/>
      <w:marTop w:val="0"/>
      <w:marBottom w:val="0"/>
      <w:divBdr>
        <w:top w:val="none" w:sz="0" w:space="0" w:color="auto"/>
        <w:left w:val="none" w:sz="0" w:space="0" w:color="auto"/>
        <w:bottom w:val="none" w:sz="0" w:space="0" w:color="auto"/>
        <w:right w:val="none" w:sz="0" w:space="0" w:color="auto"/>
      </w:divBdr>
    </w:div>
    <w:div w:id="875892720">
      <w:bodyDiv w:val="1"/>
      <w:marLeft w:val="0"/>
      <w:marRight w:val="0"/>
      <w:marTop w:val="0"/>
      <w:marBottom w:val="0"/>
      <w:divBdr>
        <w:top w:val="none" w:sz="0" w:space="0" w:color="auto"/>
        <w:left w:val="none" w:sz="0" w:space="0" w:color="auto"/>
        <w:bottom w:val="none" w:sz="0" w:space="0" w:color="auto"/>
        <w:right w:val="none" w:sz="0" w:space="0" w:color="auto"/>
      </w:divBdr>
    </w:div>
    <w:div w:id="1030913267">
      <w:bodyDiv w:val="1"/>
      <w:marLeft w:val="0"/>
      <w:marRight w:val="0"/>
      <w:marTop w:val="0"/>
      <w:marBottom w:val="0"/>
      <w:divBdr>
        <w:top w:val="none" w:sz="0" w:space="0" w:color="auto"/>
        <w:left w:val="none" w:sz="0" w:space="0" w:color="auto"/>
        <w:bottom w:val="none" w:sz="0" w:space="0" w:color="auto"/>
        <w:right w:val="none" w:sz="0" w:space="0" w:color="auto"/>
      </w:divBdr>
    </w:div>
    <w:div w:id="1087192473">
      <w:bodyDiv w:val="1"/>
      <w:marLeft w:val="0"/>
      <w:marRight w:val="0"/>
      <w:marTop w:val="0"/>
      <w:marBottom w:val="0"/>
      <w:divBdr>
        <w:top w:val="none" w:sz="0" w:space="0" w:color="auto"/>
        <w:left w:val="none" w:sz="0" w:space="0" w:color="auto"/>
        <w:bottom w:val="none" w:sz="0" w:space="0" w:color="auto"/>
        <w:right w:val="none" w:sz="0" w:space="0" w:color="auto"/>
      </w:divBdr>
    </w:div>
    <w:div w:id="1098602414">
      <w:bodyDiv w:val="1"/>
      <w:marLeft w:val="0"/>
      <w:marRight w:val="0"/>
      <w:marTop w:val="0"/>
      <w:marBottom w:val="0"/>
      <w:divBdr>
        <w:top w:val="none" w:sz="0" w:space="0" w:color="auto"/>
        <w:left w:val="none" w:sz="0" w:space="0" w:color="auto"/>
        <w:bottom w:val="none" w:sz="0" w:space="0" w:color="auto"/>
        <w:right w:val="none" w:sz="0" w:space="0" w:color="auto"/>
      </w:divBdr>
    </w:div>
    <w:div w:id="1195265082">
      <w:bodyDiv w:val="1"/>
      <w:marLeft w:val="0"/>
      <w:marRight w:val="0"/>
      <w:marTop w:val="0"/>
      <w:marBottom w:val="0"/>
      <w:divBdr>
        <w:top w:val="none" w:sz="0" w:space="0" w:color="auto"/>
        <w:left w:val="none" w:sz="0" w:space="0" w:color="auto"/>
        <w:bottom w:val="none" w:sz="0" w:space="0" w:color="auto"/>
        <w:right w:val="none" w:sz="0" w:space="0" w:color="auto"/>
      </w:divBdr>
    </w:div>
    <w:div w:id="1245064494">
      <w:bodyDiv w:val="1"/>
      <w:marLeft w:val="0"/>
      <w:marRight w:val="0"/>
      <w:marTop w:val="0"/>
      <w:marBottom w:val="0"/>
      <w:divBdr>
        <w:top w:val="none" w:sz="0" w:space="0" w:color="auto"/>
        <w:left w:val="none" w:sz="0" w:space="0" w:color="auto"/>
        <w:bottom w:val="none" w:sz="0" w:space="0" w:color="auto"/>
        <w:right w:val="none" w:sz="0" w:space="0" w:color="auto"/>
      </w:divBdr>
    </w:div>
    <w:div w:id="1349478566">
      <w:bodyDiv w:val="1"/>
      <w:marLeft w:val="0"/>
      <w:marRight w:val="0"/>
      <w:marTop w:val="0"/>
      <w:marBottom w:val="0"/>
      <w:divBdr>
        <w:top w:val="none" w:sz="0" w:space="0" w:color="auto"/>
        <w:left w:val="none" w:sz="0" w:space="0" w:color="auto"/>
        <w:bottom w:val="none" w:sz="0" w:space="0" w:color="auto"/>
        <w:right w:val="none" w:sz="0" w:space="0" w:color="auto"/>
      </w:divBdr>
    </w:div>
    <w:div w:id="1422602805">
      <w:bodyDiv w:val="1"/>
      <w:marLeft w:val="0"/>
      <w:marRight w:val="0"/>
      <w:marTop w:val="0"/>
      <w:marBottom w:val="0"/>
      <w:divBdr>
        <w:top w:val="none" w:sz="0" w:space="0" w:color="auto"/>
        <w:left w:val="none" w:sz="0" w:space="0" w:color="auto"/>
        <w:bottom w:val="none" w:sz="0" w:space="0" w:color="auto"/>
        <w:right w:val="none" w:sz="0" w:space="0" w:color="auto"/>
      </w:divBdr>
    </w:div>
    <w:div w:id="1454400704">
      <w:bodyDiv w:val="1"/>
      <w:marLeft w:val="0"/>
      <w:marRight w:val="0"/>
      <w:marTop w:val="0"/>
      <w:marBottom w:val="0"/>
      <w:divBdr>
        <w:top w:val="none" w:sz="0" w:space="0" w:color="auto"/>
        <w:left w:val="none" w:sz="0" w:space="0" w:color="auto"/>
        <w:bottom w:val="none" w:sz="0" w:space="0" w:color="auto"/>
        <w:right w:val="none" w:sz="0" w:space="0" w:color="auto"/>
      </w:divBdr>
    </w:div>
    <w:div w:id="1503620981">
      <w:bodyDiv w:val="1"/>
      <w:marLeft w:val="0"/>
      <w:marRight w:val="0"/>
      <w:marTop w:val="0"/>
      <w:marBottom w:val="0"/>
      <w:divBdr>
        <w:top w:val="none" w:sz="0" w:space="0" w:color="auto"/>
        <w:left w:val="none" w:sz="0" w:space="0" w:color="auto"/>
        <w:bottom w:val="none" w:sz="0" w:space="0" w:color="auto"/>
        <w:right w:val="none" w:sz="0" w:space="0" w:color="auto"/>
      </w:divBdr>
    </w:div>
    <w:div w:id="1566185530">
      <w:bodyDiv w:val="1"/>
      <w:marLeft w:val="0"/>
      <w:marRight w:val="0"/>
      <w:marTop w:val="0"/>
      <w:marBottom w:val="0"/>
      <w:divBdr>
        <w:top w:val="none" w:sz="0" w:space="0" w:color="auto"/>
        <w:left w:val="none" w:sz="0" w:space="0" w:color="auto"/>
        <w:bottom w:val="none" w:sz="0" w:space="0" w:color="auto"/>
        <w:right w:val="none" w:sz="0" w:space="0" w:color="auto"/>
      </w:divBdr>
    </w:div>
    <w:div w:id="1621567734">
      <w:bodyDiv w:val="1"/>
      <w:marLeft w:val="0"/>
      <w:marRight w:val="0"/>
      <w:marTop w:val="0"/>
      <w:marBottom w:val="0"/>
      <w:divBdr>
        <w:top w:val="none" w:sz="0" w:space="0" w:color="auto"/>
        <w:left w:val="none" w:sz="0" w:space="0" w:color="auto"/>
        <w:bottom w:val="none" w:sz="0" w:space="0" w:color="auto"/>
        <w:right w:val="none" w:sz="0" w:space="0" w:color="auto"/>
      </w:divBdr>
    </w:div>
    <w:div w:id="1759860833">
      <w:bodyDiv w:val="1"/>
      <w:marLeft w:val="0"/>
      <w:marRight w:val="0"/>
      <w:marTop w:val="0"/>
      <w:marBottom w:val="0"/>
      <w:divBdr>
        <w:top w:val="none" w:sz="0" w:space="0" w:color="auto"/>
        <w:left w:val="none" w:sz="0" w:space="0" w:color="auto"/>
        <w:bottom w:val="none" w:sz="0" w:space="0" w:color="auto"/>
        <w:right w:val="none" w:sz="0" w:space="0" w:color="auto"/>
      </w:divBdr>
    </w:div>
    <w:div w:id="1774938452">
      <w:bodyDiv w:val="1"/>
      <w:marLeft w:val="0"/>
      <w:marRight w:val="0"/>
      <w:marTop w:val="0"/>
      <w:marBottom w:val="0"/>
      <w:divBdr>
        <w:top w:val="none" w:sz="0" w:space="0" w:color="auto"/>
        <w:left w:val="none" w:sz="0" w:space="0" w:color="auto"/>
        <w:bottom w:val="none" w:sz="0" w:space="0" w:color="auto"/>
        <w:right w:val="none" w:sz="0" w:space="0" w:color="auto"/>
      </w:divBdr>
    </w:div>
    <w:div w:id="209211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2023-10-18T07:26:00Z</dcterms:created>
  <dcterms:modified xsi:type="dcterms:W3CDTF">2023-10-18T07:41:00Z</dcterms:modified>
</cp:coreProperties>
</file>